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02B3" w:rsidRPr="007402B3" w:rsidRDefault="007402B3" w:rsidP="00907325">
      <w:pPr>
        <w:spacing w:after="0" w:line="240" w:lineRule="auto"/>
        <w:jc w:val="center"/>
        <w:rPr>
          <w:b/>
          <w:sz w:val="24"/>
          <w:szCs w:val="30"/>
        </w:rPr>
      </w:pPr>
      <w:r>
        <w:rPr>
          <w:b/>
          <w:sz w:val="24"/>
          <w:szCs w:val="30"/>
        </w:rPr>
        <w:t>Демоверсия промежуточной</w:t>
      </w:r>
      <w:r w:rsidR="00907325" w:rsidRPr="007402B3">
        <w:rPr>
          <w:b/>
          <w:sz w:val="24"/>
          <w:szCs w:val="30"/>
        </w:rPr>
        <w:t xml:space="preserve"> аттестация </w:t>
      </w:r>
      <w:r w:rsidRPr="007402B3">
        <w:rPr>
          <w:b/>
          <w:sz w:val="24"/>
          <w:szCs w:val="30"/>
        </w:rPr>
        <w:t>202</w:t>
      </w:r>
      <w:r w:rsidR="008A425A">
        <w:rPr>
          <w:b/>
          <w:sz w:val="24"/>
          <w:szCs w:val="30"/>
        </w:rPr>
        <w:t>5</w:t>
      </w:r>
      <w:r w:rsidRPr="007402B3">
        <w:rPr>
          <w:b/>
          <w:sz w:val="24"/>
          <w:szCs w:val="30"/>
        </w:rPr>
        <w:t>-202</w:t>
      </w:r>
      <w:r w:rsidR="008A425A">
        <w:rPr>
          <w:b/>
          <w:sz w:val="24"/>
          <w:szCs w:val="30"/>
        </w:rPr>
        <w:t>6</w:t>
      </w:r>
      <w:bookmarkStart w:id="0" w:name="_GoBack"/>
      <w:bookmarkEnd w:id="0"/>
      <w:r w:rsidRPr="007402B3">
        <w:rPr>
          <w:b/>
          <w:sz w:val="24"/>
          <w:szCs w:val="30"/>
        </w:rPr>
        <w:t xml:space="preserve"> учебный год </w:t>
      </w:r>
    </w:p>
    <w:p w:rsidR="00907325" w:rsidRPr="007402B3" w:rsidRDefault="00907325" w:rsidP="00907325">
      <w:pPr>
        <w:spacing w:after="0" w:line="240" w:lineRule="auto"/>
        <w:jc w:val="center"/>
        <w:rPr>
          <w:b/>
          <w:sz w:val="24"/>
          <w:szCs w:val="30"/>
        </w:rPr>
      </w:pPr>
      <w:r w:rsidRPr="007402B3">
        <w:rPr>
          <w:b/>
          <w:sz w:val="24"/>
          <w:szCs w:val="30"/>
        </w:rPr>
        <w:t>по биологии</w:t>
      </w:r>
      <w:r w:rsidR="007402B3" w:rsidRPr="007402B3">
        <w:rPr>
          <w:b/>
          <w:sz w:val="24"/>
          <w:szCs w:val="30"/>
        </w:rPr>
        <w:t xml:space="preserve"> </w:t>
      </w:r>
      <w:r w:rsidRPr="007402B3">
        <w:rPr>
          <w:b/>
          <w:sz w:val="24"/>
          <w:szCs w:val="30"/>
        </w:rPr>
        <w:t>5 класс</w:t>
      </w:r>
    </w:p>
    <w:p w:rsidR="00907325" w:rsidRPr="007402B3" w:rsidRDefault="00907325" w:rsidP="00907325">
      <w:pPr>
        <w:spacing w:before="120" w:after="0" w:line="360" w:lineRule="auto"/>
        <w:rPr>
          <w:rFonts w:eastAsia="Calibri"/>
          <w:b/>
          <w:sz w:val="24"/>
          <w:szCs w:val="28"/>
        </w:rPr>
      </w:pPr>
      <w:r w:rsidRPr="007402B3">
        <w:rPr>
          <w:rFonts w:eastAsia="Calibri"/>
          <w:b/>
          <w:sz w:val="24"/>
          <w:szCs w:val="28"/>
        </w:rPr>
        <w:t>Выберите один верный ответ</w:t>
      </w:r>
    </w:p>
    <w:p w:rsidR="00907325" w:rsidRPr="007402B3" w:rsidRDefault="00907325" w:rsidP="00907325">
      <w:pPr>
        <w:spacing w:after="0"/>
        <w:rPr>
          <w:sz w:val="24"/>
          <w:szCs w:val="26"/>
        </w:rPr>
      </w:pPr>
      <w:r w:rsidRPr="007402B3">
        <w:rPr>
          <w:bCs/>
          <w:sz w:val="24"/>
          <w:szCs w:val="26"/>
        </w:rPr>
        <w:t>1. Биология – это наука, изучающая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строение объектов живой и неживой природы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2) взаимодействия объектов живой и неживой природы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3) жизнь во всех её проявлениях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рациональные пути использования природных ресурсов</w:t>
      </w:r>
    </w:p>
    <w:p w:rsidR="00907325" w:rsidRPr="007402B3" w:rsidRDefault="00907325" w:rsidP="0090732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2. Способность живого организма реагировать на изменения в окружающей среде называется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раздражимость       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обмен веществ         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рост                     </w:t>
      </w:r>
    </w:p>
    <w:p w:rsidR="00907325" w:rsidRP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 4) развитие</w:t>
      </w:r>
    </w:p>
    <w:p w:rsidR="00907325" w:rsidRPr="007402B3" w:rsidRDefault="00907325" w:rsidP="0090732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3. Орнитолог (ученый, изучающий птиц) сделал искусственные гнезда из разных материалов, чтобы опытным путем определить, какие из гнезд окажутся наиболее удобными для птиц. При этом он использовал метод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сравнения                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эксперимента           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наблюдения              </w:t>
      </w:r>
    </w:p>
    <w:p w:rsidR="00907325" w:rsidRP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описания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4. Самым простым увеличительным прибором является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лупа 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микроскоп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телескоп                    </w:t>
      </w:r>
    </w:p>
    <w:p w:rsidR="00A539F5" w:rsidRP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тубус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5. С помощью какого прибора можно измерить температуру окружающей среды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термометр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весы    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линейка                     </w:t>
      </w:r>
    </w:p>
    <w:p w:rsidR="00A539F5" w:rsidRP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лупа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6. Выберите правильно составленную пищевую цепь.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растительный планктон — мелкие ракообразные — хищные птицы — рыбы</w:t>
      </w:r>
      <w:r w:rsidRPr="007402B3">
        <w:rPr>
          <w:sz w:val="24"/>
          <w:szCs w:val="26"/>
        </w:rPr>
        <w:br/>
        <w:t>2) мелкие ракообразные — растительный планктон — ры</w:t>
      </w:r>
      <w:r w:rsidRPr="007402B3">
        <w:rPr>
          <w:sz w:val="24"/>
          <w:szCs w:val="26"/>
        </w:rPr>
        <w:softHyphen/>
        <w:t>бы — хищные птицы</w:t>
      </w:r>
      <w:r w:rsidRPr="007402B3">
        <w:rPr>
          <w:sz w:val="24"/>
          <w:szCs w:val="26"/>
        </w:rPr>
        <w:br/>
        <w:t>3) растительный планктон — мелкие ракообразные — ры</w:t>
      </w:r>
      <w:r w:rsidRPr="007402B3">
        <w:rPr>
          <w:sz w:val="24"/>
          <w:szCs w:val="26"/>
        </w:rPr>
        <w:softHyphen/>
        <w:t>бы — хищные птицы</w:t>
      </w:r>
      <w:r w:rsidRPr="007402B3">
        <w:rPr>
          <w:sz w:val="24"/>
          <w:szCs w:val="26"/>
        </w:rPr>
        <w:br/>
        <w:t>4</w:t>
      </w:r>
      <w:proofErr w:type="gramStart"/>
      <w:r w:rsidRPr="007402B3">
        <w:rPr>
          <w:sz w:val="24"/>
          <w:szCs w:val="26"/>
        </w:rPr>
        <w:t>)  рыбы</w:t>
      </w:r>
      <w:proofErr w:type="gramEnd"/>
      <w:r w:rsidRPr="007402B3">
        <w:rPr>
          <w:sz w:val="24"/>
          <w:szCs w:val="26"/>
        </w:rPr>
        <w:t xml:space="preserve"> — хищные птицы — растительный планктон — мелкие ракообразные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7. Растения выполняют в природном сообществе роль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1) </w:t>
      </w:r>
      <w:proofErr w:type="spellStart"/>
      <w:r w:rsidRPr="007402B3">
        <w:rPr>
          <w:sz w:val="22"/>
        </w:rPr>
        <w:t>разлагателей</w:t>
      </w:r>
      <w:proofErr w:type="spellEnd"/>
      <w:r w:rsidRPr="007402B3">
        <w:rPr>
          <w:sz w:val="22"/>
        </w:rPr>
        <w:t xml:space="preserve">            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2) производителей             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3) потребителей               </w:t>
      </w:r>
    </w:p>
    <w:p w:rsidR="00A539F5" w:rsidRP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>4) пожирателей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8. Взаимосвязь видов, последовательно извлекающих пита</w:t>
      </w:r>
      <w:r w:rsidRPr="007402B3">
        <w:rPr>
          <w:sz w:val="24"/>
          <w:szCs w:val="26"/>
        </w:rPr>
        <w:softHyphen/>
        <w:t>тельные вещества и энергию из исходного вещества, где каждое предыдущее звено является пищей для последую</w:t>
      </w:r>
      <w:r w:rsidRPr="007402B3">
        <w:rPr>
          <w:sz w:val="24"/>
          <w:szCs w:val="26"/>
        </w:rPr>
        <w:softHyphen/>
        <w:t>щего, называется</w:t>
      </w:r>
    </w:p>
    <w:p w:rsidR="00A539F5" w:rsidRPr="007402B3" w:rsidRDefault="00A539F5" w:rsidP="00A539F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природное сообщество                              3) пищевая цепь</w:t>
      </w:r>
    </w:p>
    <w:p w:rsidR="00A539F5" w:rsidRPr="007402B3" w:rsidRDefault="00A539F5" w:rsidP="00A539F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2) биологическое разнообразие                     4) систематика</w:t>
      </w:r>
    </w:p>
    <w:p w:rsidR="00A539F5" w:rsidRPr="007402B3" w:rsidRDefault="00A539F5" w:rsidP="00A539F5">
      <w:pPr>
        <w:spacing w:before="120" w:after="0"/>
        <w:rPr>
          <w:sz w:val="24"/>
          <w:szCs w:val="26"/>
        </w:rPr>
      </w:pPr>
      <w:r w:rsidRPr="007402B3">
        <w:rPr>
          <w:sz w:val="24"/>
          <w:szCs w:val="26"/>
        </w:rPr>
        <w:lastRenderedPageBreak/>
        <w:t>9. Воздействие хозяйственной деятельности человека на природу является фактором: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  <w:r w:rsidRPr="007402B3">
        <w:rPr>
          <w:sz w:val="24"/>
          <w:szCs w:val="26"/>
        </w:rPr>
        <w:t>1) антропогенным        2) абиотическим            3) биотическим          4) физическим</w:t>
      </w:r>
    </w:p>
    <w:p w:rsidR="00A539F5" w:rsidRPr="007402B3" w:rsidRDefault="00A539F5" w:rsidP="00A539F5">
      <w:pPr>
        <w:spacing w:before="120" w:after="0"/>
        <w:rPr>
          <w:sz w:val="24"/>
          <w:szCs w:val="26"/>
        </w:rPr>
      </w:pPr>
      <w:r w:rsidRPr="007402B3">
        <w:rPr>
          <w:sz w:val="24"/>
          <w:szCs w:val="26"/>
        </w:rPr>
        <w:t>10. Растение-кувшинка белая произрастает в … среде.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  <w:r w:rsidRPr="007402B3">
        <w:rPr>
          <w:sz w:val="24"/>
          <w:szCs w:val="26"/>
        </w:rPr>
        <w:t>1) наземно-воздушной       2) почвенной           3) водной               4) организменной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</w:p>
    <w:p w:rsidR="00A539F5" w:rsidRPr="007402B3" w:rsidRDefault="00A539F5" w:rsidP="00A539F5">
      <w:pPr>
        <w:spacing w:after="0"/>
        <w:rPr>
          <w:b/>
          <w:sz w:val="24"/>
          <w:szCs w:val="26"/>
        </w:rPr>
      </w:pPr>
      <w:r w:rsidRPr="007402B3">
        <w:rPr>
          <w:b/>
          <w:sz w:val="24"/>
          <w:szCs w:val="26"/>
        </w:rPr>
        <w:t>Дайте развёрнутый ответ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11. Подпишите названия частей микроскопа</w:t>
      </w: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 wp14:anchorId="6BA283D0" wp14:editId="54A7BE0B">
            <wp:simplePos x="0" y="0"/>
            <wp:positionH relativeFrom="column">
              <wp:posOffset>367665</wp:posOffset>
            </wp:positionH>
            <wp:positionV relativeFrom="paragraph">
              <wp:posOffset>91440</wp:posOffset>
            </wp:positionV>
            <wp:extent cx="3087370" cy="2802255"/>
            <wp:effectExtent l="0" t="0" r="0" b="0"/>
            <wp:wrapSquare wrapText="bothSides"/>
            <wp:docPr id="11" name="Рисунок 11" descr="C:\Users\Admin\Desktop\УРОКИ\микроскоп схема\микроскоп схема-цифры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Admin\Desktop\УРОКИ\микроскоп схема\микроскоп схема-цифры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39F5" w:rsidRPr="007402B3">
        <w:rPr>
          <w:sz w:val="24"/>
          <w:szCs w:val="26"/>
        </w:rPr>
        <w:br w:type="textWrapping" w:clear="all"/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12. Укажите методы, с помощью которых можно изучать следующие явления природы: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1) Влияние частоты полива на рост и развитие растения 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2) Какие места предпочитают скворцы и ласточки для строительства гнёзд 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3) Продолжительность зимней спячки у бурого медведя </w:t>
      </w: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b/>
          <w:bCs/>
          <w:sz w:val="24"/>
          <w:szCs w:val="26"/>
        </w:rPr>
      </w:pPr>
      <w:r w:rsidRPr="007402B3">
        <w:rPr>
          <w:noProof/>
          <w:sz w:val="24"/>
          <w:lang w:eastAsia="ru-RU"/>
        </w:rPr>
        <w:drawing>
          <wp:anchor distT="0" distB="0" distL="114300" distR="114300" simplePos="0" relativeHeight="251662848" behindDoc="1" locked="0" layoutInCell="1" allowOverlap="1" wp14:anchorId="731B2A46" wp14:editId="7431ADCC">
            <wp:simplePos x="0" y="0"/>
            <wp:positionH relativeFrom="column">
              <wp:posOffset>1073785</wp:posOffset>
            </wp:positionH>
            <wp:positionV relativeFrom="paragraph">
              <wp:posOffset>496570</wp:posOffset>
            </wp:positionV>
            <wp:extent cx="2635885" cy="1868170"/>
            <wp:effectExtent l="0" t="0" r="0" b="0"/>
            <wp:wrapTight wrapText="bothSides">
              <wp:wrapPolygon edited="0">
                <wp:start x="0" y="0"/>
                <wp:lineTo x="0" y="21365"/>
                <wp:lineTo x="21387" y="21365"/>
                <wp:lineTo x="21387" y="0"/>
                <wp:lineTo x="0" y="0"/>
              </wp:wrapPolygon>
            </wp:wrapTight>
            <wp:docPr id="4" name="Рисунок 4" descr="https://arhivurokov.ru/kopilka/up/html/2017/02/21/k_58ac8fe658d7e/img_user_file_58ac8fe6c38b6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rhivurokov.ru/kopilka/up/html/2017/02/21/k_58ac8fe658d7e/img_user_file_58ac8fe6c38b6_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91" t="25280" r="14802" b="5947"/>
                    <a:stretch/>
                  </pic:blipFill>
                  <pic:spPr bwMode="auto">
                    <a:xfrm>
                      <a:off x="0" y="0"/>
                      <a:ext cx="263588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02B3">
        <w:rPr>
          <w:sz w:val="24"/>
          <w:szCs w:val="26"/>
        </w:rPr>
        <w:t xml:space="preserve">13. </w:t>
      </w:r>
      <w:r w:rsidR="007402B3" w:rsidRPr="007402B3">
        <w:rPr>
          <w:sz w:val="24"/>
          <w:szCs w:val="26"/>
        </w:rPr>
        <w:t>Ученик рассматривал под микроскопом лист</w:t>
      </w:r>
      <w:r w:rsidRPr="007402B3">
        <w:rPr>
          <w:sz w:val="24"/>
          <w:szCs w:val="26"/>
        </w:rPr>
        <w:t xml:space="preserve"> растения и сделал следующий рисунок. Что на рисунке клетки он обозначил цифрой 3? Назовите и опишите функцию этого органоида</w:t>
      </w:r>
      <w:r w:rsidRPr="007402B3">
        <w:rPr>
          <w:b/>
          <w:bCs/>
          <w:sz w:val="24"/>
          <w:szCs w:val="26"/>
        </w:rPr>
        <w:t> 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lastRenderedPageBreak/>
        <w:t>14. Ответьте на поставленные вопросы: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Что за организм?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Какая среда обитания данного животного? 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Какие приспособления имеются у данного организма для обитания в этой среде? </w:t>
      </w:r>
    </w:p>
    <w:p w:rsidR="00A539F5" w:rsidRPr="007402B3" w:rsidRDefault="00A539F5" w:rsidP="00A539F5">
      <w:pPr>
        <w:spacing w:after="0"/>
        <w:jc w:val="center"/>
        <w:rPr>
          <w:sz w:val="24"/>
          <w:szCs w:val="26"/>
        </w:rPr>
      </w:pPr>
      <w:r w:rsidRPr="007402B3">
        <w:rPr>
          <w:noProof/>
          <w:sz w:val="24"/>
          <w:lang w:eastAsia="ru-RU"/>
        </w:rPr>
        <w:drawing>
          <wp:inline distT="0" distB="0" distL="0" distR="0" wp14:anchorId="2F58E219" wp14:editId="7FE6A608">
            <wp:extent cx="3728852" cy="2328985"/>
            <wp:effectExtent l="0" t="0" r="5080" b="0"/>
            <wp:docPr id="1" name="Рисунок 1" descr="C:\Users\Admin\AppData\Local\Microsoft\Windows\INetCache\Content.Word\Новый рисуно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Word\Новый рисунок (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869" cy="233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1D3" w:rsidRPr="007402B3" w:rsidRDefault="00BC71D3" w:rsidP="00A539F5">
      <w:pPr>
        <w:rPr>
          <w:sz w:val="24"/>
        </w:rPr>
      </w:pPr>
    </w:p>
    <w:sectPr w:rsidR="00BC71D3" w:rsidRPr="007402B3" w:rsidSect="00AD6BD7">
      <w:pgSz w:w="11906" w:h="16838" w:code="9"/>
      <w:pgMar w:top="851" w:right="851" w:bottom="851" w:left="1134" w:header="454" w:footer="454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gutterAtTop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D0B"/>
    <w:rsid w:val="0063293B"/>
    <w:rsid w:val="007402B3"/>
    <w:rsid w:val="008A425A"/>
    <w:rsid w:val="00907325"/>
    <w:rsid w:val="00A04D0B"/>
    <w:rsid w:val="00A539F5"/>
    <w:rsid w:val="00AD6BD7"/>
    <w:rsid w:val="00BC71D3"/>
    <w:rsid w:val="00C44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8D0D0"/>
  <w15:docId w15:val="{D6FDEF46-0CFD-4793-A7D2-B471A2D32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07325"/>
    <w:pPr>
      <w:spacing w:after="20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539F5"/>
    <w:rPr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A539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39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439</Words>
  <Characters>2507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Professional</cp:lastModifiedBy>
  <cp:revision>4</cp:revision>
  <dcterms:created xsi:type="dcterms:W3CDTF">2024-10-26T13:33:00Z</dcterms:created>
  <dcterms:modified xsi:type="dcterms:W3CDTF">2025-11-09T10:57:00Z</dcterms:modified>
</cp:coreProperties>
</file>